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52" w:rsidRDefault="00633052"/>
    <w:p w:rsidR="00633052" w:rsidRPr="00633052" w:rsidRDefault="00633052" w:rsidP="00633052"/>
    <w:p w:rsidR="00633052" w:rsidRPr="00633052" w:rsidRDefault="00633052" w:rsidP="00633052"/>
    <w:p w:rsidR="00633052" w:rsidRPr="00633052" w:rsidRDefault="00633052" w:rsidP="00633052"/>
    <w:p w:rsidR="00633052" w:rsidRDefault="00633052" w:rsidP="00633052"/>
    <w:p w:rsidR="00633052" w:rsidRDefault="00633052" w:rsidP="00633052">
      <w:pPr>
        <w:tabs>
          <w:tab w:val="left" w:pos="1110"/>
        </w:tabs>
      </w:pPr>
      <w:r>
        <w:lastRenderedPageBreak/>
        <w:tab/>
      </w:r>
      <w:r w:rsidRPr="00633052"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2.5pt;height:469.5pt" o:ole="">
            <v:imagedata r:id="rId5" o:title=""/>
          </v:shape>
          <o:OLEObject Type="Embed" ProgID="FoxitReader.Document" ShapeID="_x0000_i1030" DrawAspect="Content" ObjectID="_1655894841" r:id="rId6"/>
        </w:object>
      </w:r>
    </w:p>
    <w:p w:rsidR="00633052" w:rsidRPr="00633052" w:rsidRDefault="00633052" w:rsidP="00633052"/>
    <w:p w:rsidR="00633052" w:rsidRPr="00633052" w:rsidRDefault="00633052" w:rsidP="00633052"/>
    <w:p w:rsidR="00633052" w:rsidRPr="00633052" w:rsidRDefault="00633052" w:rsidP="00633052"/>
    <w:p w:rsidR="00633052" w:rsidRDefault="00633052" w:rsidP="00633052"/>
    <w:p w:rsidR="00633052" w:rsidRDefault="00633052" w:rsidP="00633052">
      <w:pPr>
        <w:pStyle w:val="60"/>
        <w:shd w:val="clear" w:color="auto" w:fill="auto"/>
        <w:spacing w:after="0" w:line="509" w:lineRule="exact"/>
        <w:ind w:right="-1" w:firstLine="360"/>
        <w:jc w:val="center"/>
      </w:pPr>
    </w:p>
    <w:p w:rsidR="00633052" w:rsidRDefault="00633052" w:rsidP="00633052">
      <w:pPr>
        <w:pStyle w:val="60"/>
        <w:shd w:val="clear" w:color="auto" w:fill="auto"/>
        <w:spacing w:after="0" w:line="509" w:lineRule="exact"/>
        <w:ind w:right="-1" w:firstLine="360"/>
        <w:jc w:val="center"/>
      </w:pPr>
    </w:p>
    <w:p w:rsidR="00633052" w:rsidRDefault="00633052" w:rsidP="00633052">
      <w:pPr>
        <w:pStyle w:val="60"/>
        <w:shd w:val="clear" w:color="auto" w:fill="auto"/>
        <w:spacing w:after="0" w:line="509" w:lineRule="exact"/>
        <w:ind w:right="-1" w:firstLine="360"/>
        <w:jc w:val="center"/>
      </w:pPr>
    </w:p>
    <w:p w:rsidR="00633052" w:rsidRDefault="00633052" w:rsidP="00633052">
      <w:pPr>
        <w:pStyle w:val="60"/>
        <w:shd w:val="clear" w:color="auto" w:fill="auto"/>
        <w:spacing w:after="0" w:line="509" w:lineRule="exact"/>
        <w:ind w:right="-1" w:firstLine="360"/>
        <w:jc w:val="center"/>
      </w:pPr>
    </w:p>
    <w:p w:rsidR="00633052" w:rsidRDefault="00633052" w:rsidP="00633052">
      <w:pPr>
        <w:pStyle w:val="60"/>
        <w:shd w:val="clear" w:color="auto" w:fill="auto"/>
        <w:spacing w:after="0" w:line="509" w:lineRule="exact"/>
        <w:ind w:right="-1" w:firstLine="360"/>
        <w:jc w:val="center"/>
      </w:pPr>
    </w:p>
    <w:p w:rsidR="00633052" w:rsidRDefault="00633052" w:rsidP="00633052">
      <w:pPr>
        <w:pStyle w:val="60"/>
        <w:shd w:val="clear" w:color="auto" w:fill="auto"/>
        <w:spacing w:after="0" w:line="509" w:lineRule="exact"/>
        <w:ind w:right="-1" w:firstLine="360"/>
        <w:jc w:val="center"/>
      </w:pPr>
    </w:p>
    <w:p w:rsidR="00633052" w:rsidRPr="00633052" w:rsidRDefault="00633052" w:rsidP="00633052">
      <w:pPr>
        <w:pStyle w:val="60"/>
        <w:shd w:val="clear" w:color="auto" w:fill="auto"/>
        <w:spacing w:after="0" w:line="509" w:lineRule="exact"/>
        <w:ind w:right="-1" w:firstLine="360"/>
        <w:jc w:val="center"/>
        <w:rPr>
          <w:rFonts w:cs="Times New Roman"/>
          <w:sz w:val="24"/>
          <w:szCs w:val="24"/>
          <w:lang w:eastAsia="ru-RU"/>
        </w:rPr>
      </w:pPr>
      <w:bookmarkStart w:id="0" w:name="_GoBack"/>
      <w:bookmarkEnd w:id="0"/>
      <w:r>
        <w:lastRenderedPageBreak/>
        <w:tab/>
      </w:r>
      <w:r w:rsidRPr="00633052">
        <w:rPr>
          <w:rFonts w:cs="Times New Roman"/>
          <w:sz w:val="24"/>
          <w:szCs w:val="24"/>
          <w:lang w:eastAsia="ru-RU"/>
        </w:rPr>
        <w:t>3.ОРГАНИЗАЦИОННЫЙ РАЗДЕЛ.</w:t>
      </w:r>
      <w:r w:rsidRPr="00633052">
        <w:rPr>
          <w:rFonts w:cs="Times New Roman"/>
          <w:sz w:val="24"/>
          <w:szCs w:val="24"/>
          <w:lang w:eastAsia="ru-RU"/>
        </w:rPr>
        <w:br/>
        <w:t>3.1. УЧЕБНЫЙ ПЛАН.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школы-интерната, реализующей АООП НОО обучающихся с нарушениями опорно-двигательного аппарата с ТМНР (вариант 6.4.) обеспечивает в случаях,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633052" w:rsidRPr="00633052" w:rsidRDefault="00633052" w:rsidP="00633052">
      <w:pPr>
        <w:spacing w:after="20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школы-интерната составлен на основе следующих нормативно-правовых документов:</w:t>
      </w:r>
    </w:p>
    <w:p w:rsidR="00633052" w:rsidRPr="00633052" w:rsidRDefault="00633052" w:rsidP="00633052">
      <w:pPr>
        <w:spacing w:after="20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 273-ФЗ «Об образовании в Российской Федерации»;</w:t>
      </w:r>
    </w:p>
    <w:p w:rsidR="00633052" w:rsidRPr="00633052" w:rsidRDefault="00633052" w:rsidP="00633052">
      <w:pPr>
        <w:widowControl w:val="0"/>
        <w:numPr>
          <w:ilvl w:val="0"/>
          <w:numId w:val="2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 ноября 1995 года № 181-ФЗ «О социальной защите инвалидов в Российской Федерации»;</w:t>
      </w:r>
    </w:p>
    <w:p w:rsidR="00633052" w:rsidRPr="00633052" w:rsidRDefault="00633052" w:rsidP="00633052">
      <w:pPr>
        <w:widowControl w:val="0"/>
        <w:numPr>
          <w:ilvl w:val="0"/>
          <w:numId w:val="2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33052" w:rsidRPr="00633052" w:rsidRDefault="00633052" w:rsidP="00633052">
      <w:pPr>
        <w:widowControl w:val="0"/>
        <w:numPr>
          <w:ilvl w:val="0"/>
          <w:numId w:val="2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здоровья». </w:t>
      </w:r>
    </w:p>
    <w:p w:rsidR="00633052" w:rsidRPr="00633052" w:rsidRDefault="00633052" w:rsidP="00633052">
      <w:pPr>
        <w:spacing w:after="20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- обязательной части и части, формируемой участниками образовательного процесса.</w:t>
      </w:r>
    </w:p>
    <w:p w:rsidR="00633052" w:rsidRPr="00633052" w:rsidRDefault="00633052" w:rsidP="00633052">
      <w:pPr>
        <w:spacing w:after="20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общеобразовательную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33052" w:rsidRPr="00633052" w:rsidRDefault="00633052" w:rsidP="00633052">
      <w:pPr>
        <w:spacing w:after="20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обязательной части учебного плана полностью реализуются государственные общеобразовательные программы, что обеспечивает единство образовательного </w:t>
      </w: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пространства Российской Федерации, гарантирует овладение выпускниками образовательного учреждения необходимым минимумом знаний, умений и навыков.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Часть  учебного</w:t>
      </w:r>
      <w:proofErr w:type="gramEnd"/>
      <w:r w:rsidRPr="0063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плана, формируемая участниками образовательных отношений</w:t>
      </w: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исходя из особенностей психофизического развития обучающихся данной категории (дети лежачие, с тяжелой и глубокой формой умственной отсталости) не может быть использовано на увеличение учебных предметов или введения других.   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Коррекционно-развивающая область </w:t>
      </w: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реализуется через учебные предметы, включающие в себя систему фронтальных и индивидуальных занятий с обучающимися.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часть, формируемую участниками образовательного процесса, входит и внеурочная деятельность. В соответствии с требованиями Стандарта </w:t>
      </w:r>
      <w:r w:rsidRPr="0063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внеурочная деятельность </w:t>
      </w: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общекультурное,  спортивно</w:t>
      </w:r>
      <w:proofErr w:type="gramEnd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-оздоровительное). Организация занятий по направлениям внеурочной деятельности является неотъемлемой частью образовательного процесса в школе-</w:t>
      </w:r>
      <w:proofErr w:type="gramStart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интернате..</w:t>
      </w:r>
      <w:proofErr w:type="gramEnd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направлений внеурочной деятельности - проведение коррекционно-развивающих занятий, которые являются обязательными для обучающихся с НОДА и ТМРН.</w:t>
      </w:r>
    </w:p>
    <w:p w:rsidR="00633052" w:rsidRPr="00633052" w:rsidRDefault="00633052" w:rsidP="00633052">
      <w:pPr>
        <w:spacing w:after="20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</w:t>
      </w:r>
      <w:proofErr w:type="gramStart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школы</w:t>
      </w:r>
      <w:proofErr w:type="gramEnd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-интерната включены следующие коррекционно-развивающие курсы:</w:t>
      </w:r>
    </w:p>
    <w:p w:rsidR="00633052" w:rsidRPr="00633052" w:rsidRDefault="00633052" w:rsidP="00633052">
      <w:pPr>
        <w:spacing w:after="20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"Речевая практика", который направлен на формирование понимания обращенной речи и устной речи на доступном уровне (разговорно-диалогической</w:t>
      </w:r>
      <w:proofErr w:type="gramStart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),  умения</w:t>
      </w:r>
      <w:proofErr w:type="gramEnd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простые вопросы, отвечать на них, общей разборчивости речи с целью улучшения понимания речи обучающегося окружающими.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"Двигательная коррекция (развитие крупной и мелкой моторики)" направлен на обеспечение коррекции индивидуального двигательного нарушения в зависимости от тяжести поражения опорно-двигательного аппарата, развитие функциональных возможностей кистей и пальцев рук и коррекция ее нарушений.</w:t>
      </w:r>
    </w:p>
    <w:p w:rsidR="00633052" w:rsidRPr="00633052" w:rsidRDefault="00633052" w:rsidP="00633052">
      <w:pPr>
        <w:spacing w:after="20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Коррекционный курс "Основы коммуникации", который направлен на 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умений, обеспечение условий для общения детей со взрослыми и сверстниками и  коррекционный курс "Психомоторика и развитие деятельности" направленный  на формирование различных видов деятельности: предметно-игровой, элементов продуктивных видов деятельности (конструирование, </w:t>
      </w: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изобразительная деятельность), элементов трудовой деятельности, развитие сенсорной сферы (сенсорных эталонов), межанализаторного взаимодействия интегрируются в учебные занятия и  реализуются в урочной деятельности.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занятия проводятся в индивидуальной форме. Продолжительность занятий до 25-30 минут, занятий по ЛФК - до 45 минут.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коррекционно-развивающих занятий являются: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нарушений психофизического развития медицинскими, психологическими, педагогическими средствами;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средств компенсации </w:t>
      </w:r>
      <w:proofErr w:type="spellStart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дефицитарных</w:t>
      </w:r>
      <w:proofErr w:type="spellEnd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психомоторных функций, не поддающихся исправлению;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633052" w:rsidRPr="00633052" w:rsidRDefault="00633052" w:rsidP="00633052">
      <w:pPr>
        <w:spacing w:after="20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осуществляется в соответствии с программой воспитательной работы ГСУ СО «Петровск-Забайкальский ДДИУОД» (праздники, акции, конкурсы и т.д. по всем направлениям)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5-дневная учебная неделя). 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ТМНР с </w:t>
      </w:r>
      <w:r w:rsidRPr="0063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подготовительного по 4 классы</w:t>
      </w: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дополнительные недельные каникулы в середине третьей четверти (33 учебные недели в год).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дней, летом -не менее 8 недель.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составляет: в подготовительных и 1 классах - 35 минут; во 2-4 классах - 40 минут.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633052" w:rsidRPr="00633052" w:rsidRDefault="00633052" w:rsidP="00633052">
      <w:pPr>
        <w:widowControl w:val="0"/>
        <w:numPr>
          <w:ilvl w:val="0"/>
          <w:numId w:val="1"/>
        </w:numPr>
        <w:tabs>
          <w:tab w:val="left" w:pos="774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подготовительных и первых классов - не более 4 уроков, и один день в неделю - не более 5 уроков с учетом урока адаптивной физической культуры;</w:t>
      </w:r>
    </w:p>
    <w:p w:rsidR="00633052" w:rsidRPr="00633052" w:rsidRDefault="00633052" w:rsidP="00633052">
      <w:pPr>
        <w:widowControl w:val="0"/>
        <w:numPr>
          <w:ilvl w:val="0"/>
          <w:numId w:val="1"/>
        </w:numPr>
        <w:tabs>
          <w:tab w:val="left" w:pos="80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вторых - четвертых классов - не более 5 уроков.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классах для детей с ТМНР осуществляется с соблюдением следующих дополнительных требований:</w:t>
      </w:r>
    </w:p>
    <w:p w:rsidR="00633052" w:rsidRPr="00633052" w:rsidRDefault="00633052" w:rsidP="00633052">
      <w:pPr>
        <w:widowControl w:val="0"/>
        <w:numPr>
          <w:ilvl w:val="0"/>
          <w:numId w:val="1"/>
        </w:numPr>
        <w:tabs>
          <w:tab w:val="left" w:pos="769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 и только в первую смену;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обучение проводится без балльного оценивания знаний обучающихся и домашних заданий.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в классах для детей с множественными нарушениями развития - 3 чел.</w:t>
      </w:r>
    </w:p>
    <w:p w:rsidR="00633052" w:rsidRPr="00633052" w:rsidRDefault="00633052" w:rsidP="00633052">
      <w:pPr>
        <w:widowControl w:val="0"/>
        <w:spacing w:after="0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в 2020-21 учебном году реализуется в 1 </w:t>
      </w:r>
      <w:proofErr w:type="spellStart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63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tbl>
      <w:tblPr>
        <w:tblW w:w="100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2520"/>
        <w:gridCol w:w="1008"/>
        <w:gridCol w:w="850"/>
        <w:gridCol w:w="850"/>
        <w:gridCol w:w="854"/>
        <w:gridCol w:w="850"/>
        <w:gridCol w:w="1003"/>
      </w:tblGrid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00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6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Учебный план</w:t>
            </w:r>
          </w:p>
          <w:p w:rsidR="00633052" w:rsidRPr="00633052" w:rsidRDefault="00633052" w:rsidP="00633052">
            <w:pPr>
              <w:spacing w:before="60"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АООП начального общего образования обучающихся с НОДА с ТМНР(вариант 6.4)недельный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6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Предметные</w:t>
            </w:r>
          </w:p>
          <w:p w:rsidR="00633052" w:rsidRPr="00633052" w:rsidRDefault="00633052" w:rsidP="00633052">
            <w:pPr>
              <w:spacing w:before="60"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области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Учебные предметы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часов в неделю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Подгот</w:t>
            </w:r>
            <w:proofErr w:type="spellEnd"/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Всего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00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Обязательная часть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93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Язык и речевая практика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Общение и чтение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письмо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52" w:rsidRPr="00633052" w:rsidRDefault="00633052" w:rsidP="00633052">
            <w:pPr>
              <w:spacing w:after="12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Математические</w:t>
            </w:r>
          </w:p>
          <w:p w:rsidR="00633052" w:rsidRPr="00633052" w:rsidRDefault="00633052" w:rsidP="00633052">
            <w:pPr>
              <w:spacing w:before="120"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представления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Естествознание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52" w:rsidRPr="00633052" w:rsidRDefault="00633052" w:rsidP="00633052">
            <w:pPr>
              <w:spacing w:after="200" w:line="274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Развитие речи и окружающий природный мир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Человек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12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Жизнедеятельность</w:t>
            </w:r>
          </w:p>
          <w:p w:rsidR="00633052" w:rsidRPr="00633052" w:rsidRDefault="00633052" w:rsidP="00633052">
            <w:pPr>
              <w:spacing w:before="120"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человека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Самообслуживание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Музыка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52" w:rsidRPr="00633052" w:rsidRDefault="00633052" w:rsidP="00633052">
            <w:pPr>
              <w:spacing w:after="12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Изобразительное</w:t>
            </w:r>
          </w:p>
          <w:p w:rsidR="00633052" w:rsidRPr="00633052" w:rsidRDefault="00633052" w:rsidP="00633052">
            <w:pPr>
              <w:spacing w:before="120"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Предметные действия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52" w:rsidRPr="00633052" w:rsidRDefault="00633052" w:rsidP="00633052">
            <w:pPr>
              <w:spacing w:after="12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Физическая</w:t>
            </w:r>
          </w:p>
          <w:p w:rsidR="00633052" w:rsidRPr="00633052" w:rsidRDefault="00633052" w:rsidP="00633052">
            <w:pPr>
              <w:spacing w:before="120"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52" w:rsidRPr="00633052" w:rsidRDefault="00633052" w:rsidP="00633052">
            <w:pPr>
              <w:spacing w:after="200" w:line="278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Адаптивная физическая культура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103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93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93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111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Внеурочная деятельность: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color w:val="000000"/>
                <w:sz w:val="8"/>
                <w:szCs w:val="8"/>
                <w:shd w:val="clear" w:color="auto" w:fill="FFFFFF"/>
                <w:lang w:eastAsia="ru-RU" w:bidi="ru-RU"/>
              </w:rPr>
              <w:t xml:space="preserve">- </w:t>
            </w:r>
            <w:r w:rsidRPr="00633052">
              <w:rPr>
                <w:rFonts w:ascii="Times New Roman" w:eastAsia="Tahoma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коррекционно-развивающая работа: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25</w:t>
            </w: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2417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88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 xml:space="preserve">индивидуальные и групповые </w:t>
            </w:r>
            <w:proofErr w:type="spellStart"/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коррекционно</w:t>
            </w: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softHyphen/>
              <w:t>развивающие</w:t>
            </w:r>
            <w:proofErr w:type="spellEnd"/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занятия</w:t>
            </w:r>
          </w:p>
          <w:p w:rsidR="00633052" w:rsidRPr="00633052" w:rsidRDefault="00633052" w:rsidP="00633052">
            <w:pPr>
              <w:spacing w:after="200" w:line="293" w:lineRule="exact"/>
              <w:ind w:right="-1" w:firstLine="360"/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 речевая практика</w:t>
            </w:r>
          </w:p>
          <w:p w:rsidR="00633052" w:rsidRPr="00633052" w:rsidRDefault="00633052" w:rsidP="00633052">
            <w:pPr>
              <w:spacing w:after="200" w:line="293" w:lineRule="exact"/>
              <w:ind w:right="-1" w:firstLine="360"/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- двигательная коррекция</w:t>
            </w:r>
          </w:p>
          <w:p w:rsidR="00633052" w:rsidRPr="00633052" w:rsidRDefault="00633052" w:rsidP="00633052">
            <w:pPr>
              <w:spacing w:after="200" w:line="293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  <w:p w:rsidR="00633052" w:rsidRPr="00633052" w:rsidRDefault="00633052" w:rsidP="00633052">
            <w:pPr>
              <w:spacing w:after="200" w:line="240" w:lineRule="atLeast"/>
              <w:ind w:right="-1" w:firstLine="360"/>
              <w:contextualSpacing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633052" w:rsidRPr="00633052" w:rsidRDefault="00633052" w:rsidP="00633052">
            <w:pPr>
              <w:spacing w:after="200" w:line="240" w:lineRule="atLeast"/>
              <w:ind w:right="-1" w:firstLine="360"/>
              <w:contextualSpacing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  <w:p w:rsidR="00633052" w:rsidRPr="00633052" w:rsidRDefault="00633052" w:rsidP="00633052">
            <w:pPr>
              <w:spacing w:after="200" w:line="240" w:lineRule="atLeast"/>
              <w:ind w:right="-1" w:firstLine="360"/>
              <w:contextualSpacing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76" w:lineRule="auto"/>
              <w:ind w:right="-1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88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color w:val="000000"/>
                <w:sz w:val="8"/>
                <w:szCs w:val="8"/>
                <w:shd w:val="clear" w:color="auto" w:fill="FFFFFF"/>
                <w:lang w:eastAsia="ru-RU" w:bidi="ru-RU"/>
              </w:rPr>
              <w:t xml:space="preserve">- </w:t>
            </w:r>
            <w:r w:rsidRPr="00633052">
              <w:rPr>
                <w:rFonts w:ascii="Times New Roman" w:eastAsia="Tahoma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другие направления внеурочной деятельности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33052" w:rsidRPr="00633052" w:rsidTr="009259F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Всего к финансированию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052" w:rsidRPr="00633052" w:rsidRDefault="00633052" w:rsidP="00633052">
            <w:pPr>
              <w:spacing w:after="200" w:line="210" w:lineRule="exact"/>
              <w:ind w:right="-1" w:firstLine="36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3052">
              <w:rPr>
                <w:rFonts w:ascii="Times New Roman" w:eastAsia="Tahoma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161</w:t>
            </w:r>
          </w:p>
        </w:tc>
      </w:tr>
    </w:tbl>
    <w:p w:rsidR="00633052" w:rsidRPr="00633052" w:rsidRDefault="00633052" w:rsidP="00633052">
      <w:pPr>
        <w:widowControl w:val="0"/>
        <w:spacing w:after="485" w:line="36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33052">
        <w:rPr>
          <w:rFonts w:ascii="Times New Roman" w:eastAsia="Times New Roman" w:hAnsi="Times New Roman" w:cs="Times New Roman"/>
          <w:bCs/>
          <w:iCs/>
          <w:lang w:eastAsia="ru-RU"/>
        </w:rPr>
        <w:t xml:space="preserve">На основании </w:t>
      </w:r>
      <w:proofErr w:type="gramStart"/>
      <w:r w:rsidRPr="00633052">
        <w:rPr>
          <w:rFonts w:ascii="Times New Roman" w:eastAsia="Times New Roman" w:hAnsi="Times New Roman" w:cs="Times New Roman"/>
          <w:bCs/>
          <w:iCs/>
          <w:lang w:eastAsia="ru-RU"/>
        </w:rPr>
        <w:t>рекомендаций  краевой</w:t>
      </w:r>
      <w:proofErr w:type="gramEnd"/>
      <w:r w:rsidRPr="00633052">
        <w:rPr>
          <w:rFonts w:ascii="Times New Roman" w:eastAsia="Times New Roman" w:hAnsi="Times New Roman" w:cs="Times New Roman"/>
          <w:bCs/>
          <w:iCs/>
          <w:lang w:eastAsia="ru-RU"/>
        </w:rPr>
        <w:t xml:space="preserve"> ПМПК, врачебного заключения, создаются индивидуальные учебные планы  на каждый учебный год  в структуре специальных индивидуальных программ развития (СИПР) .</w:t>
      </w: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3052" w:rsidRPr="00633052" w:rsidRDefault="00633052" w:rsidP="00633052">
      <w:pPr>
        <w:tabs>
          <w:tab w:val="left" w:pos="2833"/>
        </w:tabs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33052" w:rsidRPr="00633052" w:rsidRDefault="00633052" w:rsidP="00633052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ED15E4" w:rsidRPr="00633052" w:rsidRDefault="00ED15E4" w:rsidP="00633052">
      <w:pPr>
        <w:tabs>
          <w:tab w:val="left" w:pos="1210"/>
        </w:tabs>
      </w:pPr>
    </w:p>
    <w:sectPr w:rsidR="00ED15E4" w:rsidRPr="0063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427D"/>
    <w:multiLevelType w:val="multilevel"/>
    <w:tmpl w:val="D5607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B57A6"/>
    <w:multiLevelType w:val="multilevel"/>
    <w:tmpl w:val="81807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2A"/>
    <w:rsid w:val="00633052"/>
    <w:rsid w:val="00B8602A"/>
    <w:rsid w:val="00E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73FC"/>
  <w15:chartTrackingRefBased/>
  <w15:docId w15:val="{97E909D2-447F-453B-916D-7E4A504D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63305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3052"/>
    <w:pPr>
      <w:widowControl w:val="0"/>
      <w:shd w:val="clear" w:color="auto" w:fill="FFFFFF"/>
      <w:spacing w:after="240" w:line="274" w:lineRule="exact"/>
      <w:ind w:hanging="840"/>
      <w:jc w:val="both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2020-07-10T06:59:00Z</dcterms:created>
  <dcterms:modified xsi:type="dcterms:W3CDTF">2020-07-10T07:01:00Z</dcterms:modified>
</cp:coreProperties>
</file>